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73" w:rsidRPr="0041329A" w:rsidRDefault="00D02673" w:rsidP="004132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329A">
        <w:rPr>
          <w:rFonts w:ascii="Times New Roman" w:hAnsi="Times New Roman" w:cs="Times New Roman"/>
          <w:sz w:val="20"/>
          <w:szCs w:val="20"/>
        </w:rPr>
        <w:t xml:space="preserve">Информация для включения в Реестр описаний процедур, указанных в исчерпывающем </w:t>
      </w:r>
      <w:hyperlink r:id="rId4" w:history="1">
        <w:r w:rsidRPr="0041329A">
          <w:rPr>
            <w:rFonts w:ascii="Times New Roman" w:hAnsi="Times New Roman" w:cs="Times New Roman"/>
            <w:sz w:val="20"/>
            <w:szCs w:val="20"/>
          </w:rPr>
          <w:t>перечне</w:t>
        </w:r>
      </w:hyperlink>
      <w:r w:rsidRPr="0041329A">
        <w:rPr>
          <w:rFonts w:ascii="Times New Roman" w:hAnsi="Times New Roman" w:cs="Times New Roman"/>
          <w:sz w:val="20"/>
          <w:szCs w:val="20"/>
        </w:rPr>
        <w:t xml:space="preserve"> процедур в сфере жилищного строительства, утвержденном постано</w:t>
      </w:r>
      <w:r w:rsidRPr="0041329A">
        <w:rPr>
          <w:rFonts w:ascii="Times New Roman" w:hAnsi="Times New Roman" w:cs="Times New Roman"/>
          <w:sz w:val="20"/>
          <w:szCs w:val="20"/>
        </w:rPr>
        <w:t>в</w:t>
      </w:r>
      <w:r w:rsidRPr="0041329A">
        <w:rPr>
          <w:rFonts w:ascii="Times New Roman" w:hAnsi="Times New Roman" w:cs="Times New Roman"/>
          <w:sz w:val="20"/>
          <w:szCs w:val="20"/>
        </w:rPr>
        <w:t>лением Правительства Российской Федерации от 30 апреля 2014 г. N 403 "Об исчерпывающем перечне процедур в сфере жилищного строительства"</w:t>
      </w:r>
    </w:p>
    <w:p w:rsidR="00D02673" w:rsidRPr="0041329A" w:rsidRDefault="00D02673" w:rsidP="0041329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1329A">
        <w:rPr>
          <w:rFonts w:ascii="Times New Roman" w:hAnsi="Times New Roman" w:cs="Times New Roman"/>
          <w:b/>
          <w:sz w:val="20"/>
          <w:szCs w:val="20"/>
        </w:rPr>
        <w:t>Томская область</w:t>
      </w:r>
    </w:p>
    <w:p w:rsidR="00ED2E01" w:rsidRDefault="00ED2E01" w:rsidP="004132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2E01" w:rsidRPr="0041329A" w:rsidRDefault="00ED2E01" w:rsidP="00ED2E0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(наименование муниципального образования)</w:t>
      </w:r>
    </w:p>
    <w:p w:rsidR="00ED2E01" w:rsidRDefault="00ED2E01" w:rsidP="00ED2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2673" w:rsidRDefault="00D02673" w:rsidP="00ED2E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1329A">
        <w:rPr>
          <w:rFonts w:ascii="Times New Roman" w:hAnsi="Times New Roman" w:cs="Times New Roman"/>
          <w:sz w:val="20"/>
          <w:szCs w:val="20"/>
        </w:rPr>
        <w:t>(по состоянию на 30.06.2014)</w:t>
      </w:r>
    </w:p>
    <w:tbl>
      <w:tblPr>
        <w:tblStyle w:val="a3"/>
        <w:tblW w:w="15559" w:type="dxa"/>
        <w:tblLayout w:type="fixed"/>
        <w:tblLook w:val="04A0"/>
      </w:tblPr>
      <w:tblGrid>
        <w:gridCol w:w="817"/>
        <w:gridCol w:w="1080"/>
        <w:gridCol w:w="1647"/>
        <w:gridCol w:w="2234"/>
        <w:gridCol w:w="993"/>
        <w:gridCol w:w="1275"/>
        <w:gridCol w:w="1276"/>
        <w:gridCol w:w="1511"/>
        <w:gridCol w:w="1203"/>
        <w:gridCol w:w="1297"/>
        <w:gridCol w:w="1297"/>
        <w:gridCol w:w="929"/>
      </w:tblGrid>
      <w:tr w:rsidR="0041329A" w:rsidRPr="0041329A" w:rsidTr="0041329A">
        <w:tc>
          <w:tcPr>
            <w:tcW w:w="81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№ процед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080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вание процед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ры в с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ответс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 xml:space="preserve">вии с </w:t>
            </w:r>
            <w:hyperlink r:id="rId5" w:history="1">
              <w:r w:rsidRPr="0041329A">
                <w:rPr>
                  <w:rFonts w:ascii="Times New Roman" w:hAnsi="Times New Roman" w:cs="Times New Roman"/>
                  <w:sz w:val="20"/>
                  <w:szCs w:val="20"/>
                </w:rPr>
                <w:t>п</w:t>
              </w:r>
              <w:r w:rsidRPr="0041329A">
                <w:rPr>
                  <w:rFonts w:ascii="Times New Roman" w:hAnsi="Times New Roman" w:cs="Times New Roman"/>
                  <w:sz w:val="20"/>
                  <w:szCs w:val="20"/>
                </w:rPr>
                <w:t>е</w:t>
              </w:r>
              <w:r w:rsidRPr="0041329A">
                <w:rPr>
                  <w:rFonts w:ascii="Times New Roman" w:hAnsi="Times New Roman" w:cs="Times New Roman"/>
                  <w:sz w:val="20"/>
                  <w:szCs w:val="20"/>
                </w:rPr>
                <w:t>речнем</w:t>
              </w:r>
            </w:hyperlink>
            <w:r w:rsidRPr="0041329A">
              <w:rPr>
                <w:rFonts w:ascii="Times New Roman" w:hAnsi="Times New Roman" w:cs="Times New Roman"/>
                <w:sz w:val="20"/>
                <w:szCs w:val="20"/>
              </w:rPr>
              <w:t xml:space="preserve"> процедур</w:t>
            </w:r>
          </w:p>
        </w:tc>
        <w:tc>
          <w:tcPr>
            <w:tcW w:w="164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ние и рекв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зиты (с указанием структурной единицы) фед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рального з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кона, норм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тивного пр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вового акта Правительс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ва РФ, нормати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ного пр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вового акта федерал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ного органа и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полнител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ной власти, норм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тивного прав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вого акта суб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екта РФ или мун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ципального прав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вого акта, которым уст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новлена проц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дура в сфере жилищного строител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2234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Наименование и ре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визиты (дата и номер принятия), дата всту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ления в силу фед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рального закона, но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мативного пр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вового акта Правительс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ва Р</w:t>
            </w:r>
            <w:r w:rsidR="0041329A" w:rsidRPr="0041329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, нормативного пр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вового акта федерал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ного органа исполн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тельной власти, норм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тивного правов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го акта субъекта Р</w:t>
            </w:r>
            <w:r w:rsidR="0041329A" w:rsidRPr="0041329A">
              <w:rPr>
                <w:rFonts w:ascii="Times New Roman" w:hAnsi="Times New Roman" w:cs="Times New Roman"/>
                <w:sz w:val="20"/>
                <w:szCs w:val="20"/>
              </w:rPr>
              <w:t xml:space="preserve">Ф 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или м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ниципального прав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вого акта, которыми устано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лен порядок проведения процед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ры, и указание стру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турной единицы (н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мера раздела, главы, ст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тьи, части, пункта, подпун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та) указанного закона или нормати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ного прав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вого акта, в котором содержи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ся норма</w:t>
            </w:r>
            <w:proofErr w:type="gramEnd"/>
            <w:r w:rsidRPr="0041329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устанавлива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щая</w:t>
            </w:r>
            <w:proofErr w:type="gramEnd"/>
            <w:r w:rsidRPr="0041329A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провед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ния проц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дуры (при нал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чии);</w:t>
            </w:r>
          </w:p>
        </w:tc>
        <w:tc>
          <w:tcPr>
            <w:tcW w:w="993" w:type="dxa"/>
          </w:tcPr>
          <w:p w:rsidR="00D02673" w:rsidRPr="0041329A" w:rsidRDefault="0041329A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Случаи, в кот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рых тр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буе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ся пров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дение проц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дуры</w:t>
            </w:r>
          </w:p>
        </w:tc>
        <w:tc>
          <w:tcPr>
            <w:tcW w:w="1275" w:type="dxa"/>
          </w:tcPr>
          <w:p w:rsidR="00D02673" w:rsidRPr="0041329A" w:rsidRDefault="0041329A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Перечень докуме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тов, которые за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витель обязан пр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дост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вить для пров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дения пр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цед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276" w:type="dxa"/>
          </w:tcPr>
          <w:p w:rsidR="00D02673" w:rsidRPr="0041329A" w:rsidRDefault="0041329A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ния для отказа в принятии з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явления и требу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мых док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ментов для пров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дения пр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цед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</w:p>
        </w:tc>
        <w:tc>
          <w:tcPr>
            <w:tcW w:w="1511" w:type="dxa"/>
          </w:tcPr>
          <w:p w:rsidR="0041329A" w:rsidRPr="0041329A" w:rsidRDefault="0041329A" w:rsidP="0041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Основания для отказа в выд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че заключ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ния, в том числе в 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даче отрицательн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го з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ключения, основ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 xml:space="preserve">ние для </w:t>
            </w:r>
            <w:proofErr w:type="spellStart"/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непредоста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ления</w:t>
            </w:r>
            <w:proofErr w:type="spellEnd"/>
            <w:r w:rsidRPr="0041329A">
              <w:rPr>
                <w:rFonts w:ascii="Times New Roman" w:hAnsi="Times New Roman" w:cs="Times New Roman"/>
                <w:sz w:val="20"/>
                <w:szCs w:val="20"/>
              </w:rPr>
              <w:t xml:space="preserve"> разр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шения или 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каза в иной установле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ной форме заяв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телю по ит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гам провед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ния процед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ры;</w:t>
            </w:r>
          </w:p>
          <w:p w:rsidR="0041329A" w:rsidRPr="0041329A" w:rsidRDefault="0041329A" w:rsidP="0041329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41329A" w:rsidRPr="0041329A" w:rsidRDefault="0041329A" w:rsidP="0041329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02673" w:rsidRPr="0041329A" w:rsidRDefault="00D02673" w:rsidP="0041329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02673" w:rsidRPr="0041329A" w:rsidRDefault="0041329A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Срок пр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ведения пр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цедуры</w:t>
            </w:r>
          </w:p>
        </w:tc>
        <w:tc>
          <w:tcPr>
            <w:tcW w:w="1297" w:type="dxa"/>
          </w:tcPr>
          <w:p w:rsidR="00D02673" w:rsidRPr="0041329A" w:rsidRDefault="0041329A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мость провед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ния пр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цедуры для заявит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ля или п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рядок опр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деления такой сто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мости</w:t>
            </w:r>
          </w:p>
        </w:tc>
        <w:tc>
          <w:tcPr>
            <w:tcW w:w="1297" w:type="dxa"/>
          </w:tcPr>
          <w:p w:rsidR="0041329A" w:rsidRPr="0041329A" w:rsidRDefault="0041329A" w:rsidP="004132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Форма п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дачи заяв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телем док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тов на провед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ние процед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ры (на бума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ном носит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ле или в электро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ной фо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ме)</w:t>
            </w:r>
          </w:p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D02673" w:rsidRPr="0041329A" w:rsidRDefault="0041329A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Прим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1329A">
              <w:rPr>
                <w:rFonts w:ascii="Times New Roman" w:hAnsi="Times New Roman" w:cs="Times New Roman"/>
                <w:sz w:val="20"/>
                <w:szCs w:val="20"/>
              </w:rPr>
              <w:t xml:space="preserve">чание </w:t>
            </w:r>
          </w:p>
        </w:tc>
      </w:tr>
      <w:tr w:rsidR="0041329A" w:rsidRPr="0041329A" w:rsidTr="0041329A">
        <w:tc>
          <w:tcPr>
            <w:tcW w:w="81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9A" w:rsidRPr="0041329A" w:rsidTr="0041329A">
        <w:tc>
          <w:tcPr>
            <w:tcW w:w="81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9A" w:rsidRPr="0041329A" w:rsidTr="0041329A">
        <w:tc>
          <w:tcPr>
            <w:tcW w:w="81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9A" w:rsidRPr="0041329A" w:rsidTr="0041329A">
        <w:tc>
          <w:tcPr>
            <w:tcW w:w="81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29A" w:rsidRPr="0041329A" w:rsidTr="0041329A">
        <w:tc>
          <w:tcPr>
            <w:tcW w:w="81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D02673" w:rsidRPr="0041329A" w:rsidRDefault="00D02673" w:rsidP="00413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7ABD" w:rsidRDefault="004D7ABD" w:rsidP="004132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2E01" w:rsidRPr="0041329A" w:rsidRDefault="00ED2E01" w:rsidP="0041329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Глава муниципального образования (уполномоченного лица)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И.О. Фамилия</w:t>
      </w:r>
    </w:p>
    <w:sectPr w:rsidR="00ED2E01" w:rsidRPr="0041329A" w:rsidSect="0041329A">
      <w:pgSz w:w="16838" w:h="11906" w:orient="landscape"/>
      <w:pgMar w:top="993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D02673"/>
    <w:rsid w:val="00002FCD"/>
    <w:rsid w:val="00005F3D"/>
    <w:rsid w:val="000110D0"/>
    <w:rsid w:val="00012BD9"/>
    <w:rsid w:val="00014E9F"/>
    <w:rsid w:val="0001616C"/>
    <w:rsid w:val="00017204"/>
    <w:rsid w:val="00017416"/>
    <w:rsid w:val="0001750E"/>
    <w:rsid w:val="00023526"/>
    <w:rsid w:val="00026344"/>
    <w:rsid w:val="00033ADB"/>
    <w:rsid w:val="00034A89"/>
    <w:rsid w:val="00034F12"/>
    <w:rsid w:val="00036BC4"/>
    <w:rsid w:val="0004190B"/>
    <w:rsid w:val="00042B65"/>
    <w:rsid w:val="0004592C"/>
    <w:rsid w:val="000511CF"/>
    <w:rsid w:val="000511D9"/>
    <w:rsid w:val="00051217"/>
    <w:rsid w:val="000515BB"/>
    <w:rsid w:val="00051B87"/>
    <w:rsid w:val="00052EF1"/>
    <w:rsid w:val="000532F9"/>
    <w:rsid w:val="0005486E"/>
    <w:rsid w:val="00054FD5"/>
    <w:rsid w:val="0005514C"/>
    <w:rsid w:val="00055C27"/>
    <w:rsid w:val="00057B9F"/>
    <w:rsid w:val="00057D68"/>
    <w:rsid w:val="00064956"/>
    <w:rsid w:val="00066A24"/>
    <w:rsid w:val="00070AC7"/>
    <w:rsid w:val="0007293C"/>
    <w:rsid w:val="00076BAC"/>
    <w:rsid w:val="00076EBC"/>
    <w:rsid w:val="0008571A"/>
    <w:rsid w:val="0008593A"/>
    <w:rsid w:val="000871C4"/>
    <w:rsid w:val="00087862"/>
    <w:rsid w:val="00091681"/>
    <w:rsid w:val="00094728"/>
    <w:rsid w:val="000957E3"/>
    <w:rsid w:val="00095911"/>
    <w:rsid w:val="00095DAE"/>
    <w:rsid w:val="00096E22"/>
    <w:rsid w:val="00097C4C"/>
    <w:rsid w:val="000A0412"/>
    <w:rsid w:val="000A0D7F"/>
    <w:rsid w:val="000A15AE"/>
    <w:rsid w:val="000A22BE"/>
    <w:rsid w:val="000A5C89"/>
    <w:rsid w:val="000A624A"/>
    <w:rsid w:val="000B1673"/>
    <w:rsid w:val="000B1A83"/>
    <w:rsid w:val="000B375E"/>
    <w:rsid w:val="000B5B54"/>
    <w:rsid w:val="000C1E3D"/>
    <w:rsid w:val="000D0601"/>
    <w:rsid w:val="000D4922"/>
    <w:rsid w:val="000D4CB5"/>
    <w:rsid w:val="000E022F"/>
    <w:rsid w:val="000E3DA1"/>
    <w:rsid w:val="000E4310"/>
    <w:rsid w:val="000E4F5B"/>
    <w:rsid w:val="000E5F2A"/>
    <w:rsid w:val="000E68E9"/>
    <w:rsid w:val="000F0931"/>
    <w:rsid w:val="000F11D1"/>
    <w:rsid w:val="000F1462"/>
    <w:rsid w:val="000F27F6"/>
    <w:rsid w:val="000F3E0E"/>
    <w:rsid w:val="000F5905"/>
    <w:rsid w:val="00101657"/>
    <w:rsid w:val="00105128"/>
    <w:rsid w:val="00106500"/>
    <w:rsid w:val="00107986"/>
    <w:rsid w:val="00107D35"/>
    <w:rsid w:val="0011192E"/>
    <w:rsid w:val="00112D2A"/>
    <w:rsid w:val="00114FC9"/>
    <w:rsid w:val="00115024"/>
    <w:rsid w:val="00116AF2"/>
    <w:rsid w:val="00117B33"/>
    <w:rsid w:val="00120D13"/>
    <w:rsid w:val="00122C36"/>
    <w:rsid w:val="00122D0B"/>
    <w:rsid w:val="00122F61"/>
    <w:rsid w:val="00127B30"/>
    <w:rsid w:val="00130D71"/>
    <w:rsid w:val="0013344C"/>
    <w:rsid w:val="00134E2A"/>
    <w:rsid w:val="0013528D"/>
    <w:rsid w:val="001355AE"/>
    <w:rsid w:val="00135945"/>
    <w:rsid w:val="001373B9"/>
    <w:rsid w:val="00143336"/>
    <w:rsid w:val="00144ECF"/>
    <w:rsid w:val="00145513"/>
    <w:rsid w:val="00145A50"/>
    <w:rsid w:val="00146287"/>
    <w:rsid w:val="0014755E"/>
    <w:rsid w:val="00150414"/>
    <w:rsid w:val="00154BBF"/>
    <w:rsid w:val="00156A01"/>
    <w:rsid w:val="001607B1"/>
    <w:rsid w:val="00162B55"/>
    <w:rsid w:val="00164679"/>
    <w:rsid w:val="00166BFD"/>
    <w:rsid w:val="001678D5"/>
    <w:rsid w:val="00172519"/>
    <w:rsid w:val="001729BE"/>
    <w:rsid w:val="001738AF"/>
    <w:rsid w:val="0017416E"/>
    <w:rsid w:val="00174323"/>
    <w:rsid w:val="00175180"/>
    <w:rsid w:val="00176BD8"/>
    <w:rsid w:val="00177BD2"/>
    <w:rsid w:val="00181DDB"/>
    <w:rsid w:val="00186644"/>
    <w:rsid w:val="001908E7"/>
    <w:rsid w:val="00193704"/>
    <w:rsid w:val="00194FF1"/>
    <w:rsid w:val="0019530C"/>
    <w:rsid w:val="001959B8"/>
    <w:rsid w:val="00197B1D"/>
    <w:rsid w:val="001A48F0"/>
    <w:rsid w:val="001A531C"/>
    <w:rsid w:val="001A653C"/>
    <w:rsid w:val="001A7DCD"/>
    <w:rsid w:val="001B2AAF"/>
    <w:rsid w:val="001B5963"/>
    <w:rsid w:val="001B6E07"/>
    <w:rsid w:val="001B7125"/>
    <w:rsid w:val="001D162B"/>
    <w:rsid w:val="001D2D33"/>
    <w:rsid w:val="001D7B01"/>
    <w:rsid w:val="001D7B40"/>
    <w:rsid w:val="001E3470"/>
    <w:rsid w:val="001E4F74"/>
    <w:rsid w:val="001E5850"/>
    <w:rsid w:val="001F3B4F"/>
    <w:rsid w:val="001F4634"/>
    <w:rsid w:val="00200115"/>
    <w:rsid w:val="00201FDB"/>
    <w:rsid w:val="00202851"/>
    <w:rsid w:val="00206197"/>
    <w:rsid w:val="00211553"/>
    <w:rsid w:val="00213CA5"/>
    <w:rsid w:val="002168CA"/>
    <w:rsid w:val="002213B9"/>
    <w:rsid w:val="00232AE4"/>
    <w:rsid w:val="00237254"/>
    <w:rsid w:val="002403F5"/>
    <w:rsid w:val="002411EE"/>
    <w:rsid w:val="00245090"/>
    <w:rsid w:val="00245AAC"/>
    <w:rsid w:val="0024639D"/>
    <w:rsid w:val="0024778D"/>
    <w:rsid w:val="00247939"/>
    <w:rsid w:val="002548C5"/>
    <w:rsid w:val="00255292"/>
    <w:rsid w:val="0026087A"/>
    <w:rsid w:val="00262B20"/>
    <w:rsid w:val="00263C37"/>
    <w:rsid w:val="00265986"/>
    <w:rsid w:val="00266BB4"/>
    <w:rsid w:val="00267896"/>
    <w:rsid w:val="00272315"/>
    <w:rsid w:val="00275F53"/>
    <w:rsid w:val="00280838"/>
    <w:rsid w:val="00281886"/>
    <w:rsid w:val="00281CBF"/>
    <w:rsid w:val="00282861"/>
    <w:rsid w:val="00283632"/>
    <w:rsid w:val="00287A30"/>
    <w:rsid w:val="00287CE5"/>
    <w:rsid w:val="0029089C"/>
    <w:rsid w:val="00291380"/>
    <w:rsid w:val="00293493"/>
    <w:rsid w:val="0029496B"/>
    <w:rsid w:val="0029793E"/>
    <w:rsid w:val="002A1030"/>
    <w:rsid w:val="002A389B"/>
    <w:rsid w:val="002B136E"/>
    <w:rsid w:val="002B4A83"/>
    <w:rsid w:val="002C15A1"/>
    <w:rsid w:val="002C1791"/>
    <w:rsid w:val="002C1F54"/>
    <w:rsid w:val="002C58A4"/>
    <w:rsid w:val="002D1708"/>
    <w:rsid w:val="002D188B"/>
    <w:rsid w:val="002D3A6A"/>
    <w:rsid w:val="002D7157"/>
    <w:rsid w:val="002E1501"/>
    <w:rsid w:val="002E2B39"/>
    <w:rsid w:val="002E53EE"/>
    <w:rsid w:val="002E6CDC"/>
    <w:rsid w:val="002F255A"/>
    <w:rsid w:val="002F30C7"/>
    <w:rsid w:val="002F3929"/>
    <w:rsid w:val="002F4D05"/>
    <w:rsid w:val="0030259C"/>
    <w:rsid w:val="00305D3F"/>
    <w:rsid w:val="00306F2A"/>
    <w:rsid w:val="003122DF"/>
    <w:rsid w:val="003137E4"/>
    <w:rsid w:val="00313E25"/>
    <w:rsid w:val="003175EA"/>
    <w:rsid w:val="00317A5F"/>
    <w:rsid w:val="00317D77"/>
    <w:rsid w:val="00322EDD"/>
    <w:rsid w:val="0032419D"/>
    <w:rsid w:val="00330B3C"/>
    <w:rsid w:val="0033109D"/>
    <w:rsid w:val="00331E4E"/>
    <w:rsid w:val="0033204D"/>
    <w:rsid w:val="00336DD7"/>
    <w:rsid w:val="003406C8"/>
    <w:rsid w:val="003431DA"/>
    <w:rsid w:val="0034422F"/>
    <w:rsid w:val="0034445A"/>
    <w:rsid w:val="00344EE0"/>
    <w:rsid w:val="00345CEC"/>
    <w:rsid w:val="00347C0B"/>
    <w:rsid w:val="0035087F"/>
    <w:rsid w:val="00350E37"/>
    <w:rsid w:val="00351D08"/>
    <w:rsid w:val="0035203F"/>
    <w:rsid w:val="0036001D"/>
    <w:rsid w:val="00361BA4"/>
    <w:rsid w:val="00365911"/>
    <w:rsid w:val="00365A8A"/>
    <w:rsid w:val="00365B12"/>
    <w:rsid w:val="003670E9"/>
    <w:rsid w:val="00370F7C"/>
    <w:rsid w:val="00371335"/>
    <w:rsid w:val="00372245"/>
    <w:rsid w:val="0037278F"/>
    <w:rsid w:val="00372FF7"/>
    <w:rsid w:val="00374D46"/>
    <w:rsid w:val="0038153C"/>
    <w:rsid w:val="00387AC6"/>
    <w:rsid w:val="0039159C"/>
    <w:rsid w:val="00395B53"/>
    <w:rsid w:val="003A1885"/>
    <w:rsid w:val="003A2A1C"/>
    <w:rsid w:val="003A438D"/>
    <w:rsid w:val="003A48A5"/>
    <w:rsid w:val="003B24F5"/>
    <w:rsid w:val="003B46C5"/>
    <w:rsid w:val="003B4707"/>
    <w:rsid w:val="003B5A91"/>
    <w:rsid w:val="003B5F2C"/>
    <w:rsid w:val="003B7C4E"/>
    <w:rsid w:val="003C1704"/>
    <w:rsid w:val="003C47EC"/>
    <w:rsid w:val="003C7107"/>
    <w:rsid w:val="003D0A3A"/>
    <w:rsid w:val="003D0BA4"/>
    <w:rsid w:val="003D0EB7"/>
    <w:rsid w:val="003D2D95"/>
    <w:rsid w:val="003D650D"/>
    <w:rsid w:val="003D6851"/>
    <w:rsid w:val="003D69E2"/>
    <w:rsid w:val="003D6F3B"/>
    <w:rsid w:val="003E5800"/>
    <w:rsid w:val="003E71A9"/>
    <w:rsid w:val="003E76D2"/>
    <w:rsid w:val="003F3F66"/>
    <w:rsid w:val="003F5722"/>
    <w:rsid w:val="00401AE4"/>
    <w:rsid w:val="004047A0"/>
    <w:rsid w:val="00412330"/>
    <w:rsid w:val="0041281C"/>
    <w:rsid w:val="0041329A"/>
    <w:rsid w:val="004134BF"/>
    <w:rsid w:val="0041436F"/>
    <w:rsid w:val="00415C76"/>
    <w:rsid w:val="00415E87"/>
    <w:rsid w:val="0041604F"/>
    <w:rsid w:val="00416725"/>
    <w:rsid w:val="00421662"/>
    <w:rsid w:val="0042435E"/>
    <w:rsid w:val="00424542"/>
    <w:rsid w:val="00424E18"/>
    <w:rsid w:val="00430429"/>
    <w:rsid w:val="004328F6"/>
    <w:rsid w:val="0043767F"/>
    <w:rsid w:val="00442D10"/>
    <w:rsid w:val="004450F1"/>
    <w:rsid w:val="004466C2"/>
    <w:rsid w:val="00446FAE"/>
    <w:rsid w:val="00447F04"/>
    <w:rsid w:val="00450F21"/>
    <w:rsid w:val="00453440"/>
    <w:rsid w:val="00455401"/>
    <w:rsid w:val="00456549"/>
    <w:rsid w:val="00456E5A"/>
    <w:rsid w:val="004605BB"/>
    <w:rsid w:val="004705E7"/>
    <w:rsid w:val="00470908"/>
    <w:rsid w:val="00471A65"/>
    <w:rsid w:val="00472F10"/>
    <w:rsid w:val="004741C1"/>
    <w:rsid w:val="0047637A"/>
    <w:rsid w:val="004769DF"/>
    <w:rsid w:val="00481894"/>
    <w:rsid w:val="004824ED"/>
    <w:rsid w:val="00485787"/>
    <w:rsid w:val="00486BDE"/>
    <w:rsid w:val="00491ACD"/>
    <w:rsid w:val="00491BA8"/>
    <w:rsid w:val="00491F71"/>
    <w:rsid w:val="00492265"/>
    <w:rsid w:val="00492612"/>
    <w:rsid w:val="00493052"/>
    <w:rsid w:val="00497C49"/>
    <w:rsid w:val="004A4D2D"/>
    <w:rsid w:val="004A63FB"/>
    <w:rsid w:val="004B0DD7"/>
    <w:rsid w:val="004B1DA4"/>
    <w:rsid w:val="004B2886"/>
    <w:rsid w:val="004B2962"/>
    <w:rsid w:val="004B458F"/>
    <w:rsid w:val="004B5DE6"/>
    <w:rsid w:val="004B5E8D"/>
    <w:rsid w:val="004B6016"/>
    <w:rsid w:val="004C143C"/>
    <w:rsid w:val="004C2161"/>
    <w:rsid w:val="004C3410"/>
    <w:rsid w:val="004C5323"/>
    <w:rsid w:val="004C7B8E"/>
    <w:rsid w:val="004D0553"/>
    <w:rsid w:val="004D1091"/>
    <w:rsid w:val="004D18C0"/>
    <w:rsid w:val="004D1D31"/>
    <w:rsid w:val="004D4091"/>
    <w:rsid w:val="004D5429"/>
    <w:rsid w:val="004D5441"/>
    <w:rsid w:val="004D7ABD"/>
    <w:rsid w:val="004E0032"/>
    <w:rsid w:val="004E0619"/>
    <w:rsid w:val="004E5C2F"/>
    <w:rsid w:val="004E6017"/>
    <w:rsid w:val="004F0D37"/>
    <w:rsid w:val="004F37E8"/>
    <w:rsid w:val="004F62DA"/>
    <w:rsid w:val="004F68D4"/>
    <w:rsid w:val="00500294"/>
    <w:rsid w:val="00505C58"/>
    <w:rsid w:val="00510F17"/>
    <w:rsid w:val="005136F7"/>
    <w:rsid w:val="005148EB"/>
    <w:rsid w:val="00515FA5"/>
    <w:rsid w:val="005160E5"/>
    <w:rsid w:val="00516363"/>
    <w:rsid w:val="00520B2D"/>
    <w:rsid w:val="00521BC8"/>
    <w:rsid w:val="0052383E"/>
    <w:rsid w:val="0052568C"/>
    <w:rsid w:val="005257AC"/>
    <w:rsid w:val="00527589"/>
    <w:rsid w:val="0052759D"/>
    <w:rsid w:val="00530523"/>
    <w:rsid w:val="00530BFD"/>
    <w:rsid w:val="00531B20"/>
    <w:rsid w:val="0053221A"/>
    <w:rsid w:val="0053222A"/>
    <w:rsid w:val="00535968"/>
    <w:rsid w:val="00537320"/>
    <w:rsid w:val="005402F6"/>
    <w:rsid w:val="00543835"/>
    <w:rsid w:val="005438F2"/>
    <w:rsid w:val="00546BF5"/>
    <w:rsid w:val="0054744F"/>
    <w:rsid w:val="00547F12"/>
    <w:rsid w:val="00550A3E"/>
    <w:rsid w:val="005551C3"/>
    <w:rsid w:val="005561C8"/>
    <w:rsid w:val="00557AC2"/>
    <w:rsid w:val="00563962"/>
    <w:rsid w:val="005644FD"/>
    <w:rsid w:val="0057083E"/>
    <w:rsid w:val="0057551D"/>
    <w:rsid w:val="00577542"/>
    <w:rsid w:val="0058093C"/>
    <w:rsid w:val="00582180"/>
    <w:rsid w:val="00584C0B"/>
    <w:rsid w:val="0059194C"/>
    <w:rsid w:val="00596055"/>
    <w:rsid w:val="00596377"/>
    <w:rsid w:val="00596454"/>
    <w:rsid w:val="00597597"/>
    <w:rsid w:val="005A05D4"/>
    <w:rsid w:val="005A1243"/>
    <w:rsid w:val="005A37E2"/>
    <w:rsid w:val="005A58D2"/>
    <w:rsid w:val="005A7CF6"/>
    <w:rsid w:val="005A7E0F"/>
    <w:rsid w:val="005B1269"/>
    <w:rsid w:val="005B1806"/>
    <w:rsid w:val="005B3E16"/>
    <w:rsid w:val="005B50B7"/>
    <w:rsid w:val="005B6053"/>
    <w:rsid w:val="005B6838"/>
    <w:rsid w:val="005B6950"/>
    <w:rsid w:val="005B7CD0"/>
    <w:rsid w:val="005B7F82"/>
    <w:rsid w:val="005C1310"/>
    <w:rsid w:val="005C26F1"/>
    <w:rsid w:val="005C3410"/>
    <w:rsid w:val="005C3AF5"/>
    <w:rsid w:val="005C6063"/>
    <w:rsid w:val="005D16B4"/>
    <w:rsid w:val="005D31C1"/>
    <w:rsid w:val="005D3822"/>
    <w:rsid w:val="005E09FD"/>
    <w:rsid w:val="005E2068"/>
    <w:rsid w:val="005E6AEB"/>
    <w:rsid w:val="005E6F24"/>
    <w:rsid w:val="005F778C"/>
    <w:rsid w:val="00600933"/>
    <w:rsid w:val="00602596"/>
    <w:rsid w:val="006048C6"/>
    <w:rsid w:val="00606464"/>
    <w:rsid w:val="00606D1D"/>
    <w:rsid w:val="00606F7A"/>
    <w:rsid w:val="006075B7"/>
    <w:rsid w:val="00607B07"/>
    <w:rsid w:val="00610ECC"/>
    <w:rsid w:val="00611A63"/>
    <w:rsid w:val="006120CB"/>
    <w:rsid w:val="00612652"/>
    <w:rsid w:val="006127B6"/>
    <w:rsid w:val="00612C4B"/>
    <w:rsid w:val="00615017"/>
    <w:rsid w:val="006151ED"/>
    <w:rsid w:val="00615858"/>
    <w:rsid w:val="00616CCD"/>
    <w:rsid w:val="006321EA"/>
    <w:rsid w:val="0063304A"/>
    <w:rsid w:val="00634543"/>
    <w:rsid w:val="00637A87"/>
    <w:rsid w:val="00641211"/>
    <w:rsid w:val="00642414"/>
    <w:rsid w:val="00642CDD"/>
    <w:rsid w:val="00645DDE"/>
    <w:rsid w:val="0064753D"/>
    <w:rsid w:val="00647A7C"/>
    <w:rsid w:val="00647D87"/>
    <w:rsid w:val="0065141F"/>
    <w:rsid w:val="00653C47"/>
    <w:rsid w:val="0065611B"/>
    <w:rsid w:val="00656916"/>
    <w:rsid w:val="006601C3"/>
    <w:rsid w:val="00660F63"/>
    <w:rsid w:val="0066239E"/>
    <w:rsid w:val="006635F0"/>
    <w:rsid w:val="006645B4"/>
    <w:rsid w:val="00667F1F"/>
    <w:rsid w:val="00670C33"/>
    <w:rsid w:val="00671C75"/>
    <w:rsid w:val="00680ED6"/>
    <w:rsid w:val="006821B3"/>
    <w:rsid w:val="00682B6A"/>
    <w:rsid w:val="00682BD3"/>
    <w:rsid w:val="00683988"/>
    <w:rsid w:val="00684A8E"/>
    <w:rsid w:val="0069345D"/>
    <w:rsid w:val="00695A20"/>
    <w:rsid w:val="00695EC3"/>
    <w:rsid w:val="006A08AB"/>
    <w:rsid w:val="006A3044"/>
    <w:rsid w:val="006A33B0"/>
    <w:rsid w:val="006A50AC"/>
    <w:rsid w:val="006A7F83"/>
    <w:rsid w:val="006B0706"/>
    <w:rsid w:val="006B17D0"/>
    <w:rsid w:val="006C5263"/>
    <w:rsid w:val="006D698C"/>
    <w:rsid w:val="006E0889"/>
    <w:rsid w:val="006E0C4A"/>
    <w:rsid w:val="006E0E61"/>
    <w:rsid w:val="006E1A62"/>
    <w:rsid w:val="006E1D40"/>
    <w:rsid w:val="006E39BA"/>
    <w:rsid w:val="006E40E2"/>
    <w:rsid w:val="006E41C7"/>
    <w:rsid w:val="006E5787"/>
    <w:rsid w:val="006F246D"/>
    <w:rsid w:val="006F5C6C"/>
    <w:rsid w:val="006F6BB8"/>
    <w:rsid w:val="006F6C49"/>
    <w:rsid w:val="006F7097"/>
    <w:rsid w:val="0070068A"/>
    <w:rsid w:val="00703097"/>
    <w:rsid w:val="00703CCF"/>
    <w:rsid w:val="00704822"/>
    <w:rsid w:val="00707D91"/>
    <w:rsid w:val="00711F36"/>
    <w:rsid w:val="00712A79"/>
    <w:rsid w:val="00715360"/>
    <w:rsid w:val="00716E33"/>
    <w:rsid w:val="0071797A"/>
    <w:rsid w:val="007206C4"/>
    <w:rsid w:val="00720AB4"/>
    <w:rsid w:val="00721767"/>
    <w:rsid w:val="0072308D"/>
    <w:rsid w:val="007238DD"/>
    <w:rsid w:val="0072431A"/>
    <w:rsid w:val="00726AAE"/>
    <w:rsid w:val="00727536"/>
    <w:rsid w:val="00727906"/>
    <w:rsid w:val="007331FE"/>
    <w:rsid w:val="00736E13"/>
    <w:rsid w:val="00737118"/>
    <w:rsid w:val="00737A32"/>
    <w:rsid w:val="007472D8"/>
    <w:rsid w:val="0075467E"/>
    <w:rsid w:val="007547D2"/>
    <w:rsid w:val="00755480"/>
    <w:rsid w:val="007603D9"/>
    <w:rsid w:val="00760B02"/>
    <w:rsid w:val="007612B6"/>
    <w:rsid w:val="007616E4"/>
    <w:rsid w:val="00762D27"/>
    <w:rsid w:val="007663A5"/>
    <w:rsid w:val="0076684F"/>
    <w:rsid w:val="00766C40"/>
    <w:rsid w:val="0077255B"/>
    <w:rsid w:val="0077294F"/>
    <w:rsid w:val="00775EF4"/>
    <w:rsid w:val="007761AB"/>
    <w:rsid w:val="00777C5C"/>
    <w:rsid w:val="00785466"/>
    <w:rsid w:val="00786D82"/>
    <w:rsid w:val="00790646"/>
    <w:rsid w:val="007906E1"/>
    <w:rsid w:val="00791CF5"/>
    <w:rsid w:val="00791F42"/>
    <w:rsid w:val="0079688B"/>
    <w:rsid w:val="0079709C"/>
    <w:rsid w:val="007A482F"/>
    <w:rsid w:val="007B0BFF"/>
    <w:rsid w:val="007B32BB"/>
    <w:rsid w:val="007B7055"/>
    <w:rsid w:val="007B7AF7"/>
    <w:rsid w:val="007C568B"/>
    <w:rsid w:val="007D2389"/>
    <w:rsid w:val="007D4DE1"/>
    <w:rsid w:val="007D5C0B"/>
    <w:rsid w:val="007E0217"/>
    <w:rsid w:val="007E10E9"/>
    <w:rsid w:val="007E36A7"/>
    <w:rsid w:val="007E40A0"/>
    <w:rsid w:val="007E6721"/>
    <w:rsid w:val="007E6A91"/>
    <w:rsid w:val="007F1AEF"/>
    <w:rsid w:val="007F2307"/>
    <w:rsid w:val="007F4BA8"/>
    <w:rsid w:val="007F4FF9"/>
    <w:rsid w:val="007F645C"/>
    <w:rsid w:val="007F68E9"/>
    <w:rsid w:val="007F7A3A"/>
    <w:rsid w:val="007F7AE0"/>
    <w:rsid w:val="00800C14"/>
    <w:rsid w:val="00801F1B"/>
    <w:rsid w:val="00802119"/>
    <w:rsid w:val="008024F5"/>
    <w:rsid w:val="0080268C"/>
    <w:rsid w:val="00802DD7"/>
    <w:rsid w:val="00804717"/>
    <w:rsid w:val="00807CB7"/>
    <w:rsid w:val="00810B6D"/>
    <w:rsid w:val="00813377"/>
    <w:rsid w:val="00814BE2"/>
    <w:rsid w:val="00814F57"/>
    <w:rsid w:val="0081716B"/>
    <w:rsid w:val="00823DEE"/>
    <w:rsid w:val="00824278"/>
    <w:rsid w:val="00826D47"/>
    <w:rsid w:val="008302FD"/>
    <w:rsid w:val="00832CB2"/>
    <w:rsid w:val="00832F4C"/>
    <w:rsid w:val="00834C80"/>
    <w:rsid w:val="0083551B"/>
    <w:rsid w:val="00840D25"/>
    <w:rsid w:val="00840F74"/>
    <w:rsid w:val="008414FE"/>
    <w:rsid w:val="008442F0"/>
    <w:rsid w:val="00845802"/>
    <w:rsid w:val="008472C3"/>
    <w:rsid w:val="008504B6"/>
    <w:rsid w:val="00851FCB"/>
    <w:rsid w:val="008526AD"/>
    <w:rsid w:val="00854622"/>
    <w:rsid w:val="00855731"/>
    <w:rsid w:val="00855E50"/>
    <w:rsid w:val="008566ED"/>
    <w:rsid w:val="00860540"/>
    <w:rsid w:val="0086240E"/>
    <w:rsid w:val="00863F24"/>
    <w:rsid w:val="0086541A"/>
    <w:rsid w:val="00865730"/>
    <w:rsid w:val="0086694E"/>
    <w:rsid w:val="00867FFD"/>
    <w:rsid w:val="0087089D"/>
    <w:rsid w:val="00881EB0"/>
    <w:rsid w:val="008830AB"/>
    <w:rsid w:val="008836E4"/>
    <w:rsid w:val="00884003"/>
    <w:rsid w:val="00884159"/>
    <w:rsid w:val="00884695"/>
    <w:rsid w:val="00885CED"/>
    <w:rsid w:val="008868CB"/>
    <w:rsid w:val="008878FD"/>
    <w:rsid w:val="00887F95"/>
    <w:rsid w:val="00891096"/>
    <w:rsid w:val="00893946"/>
    <w:rsid w:val="00895631"/>
    <w:rsid w:val="00895670"/>
    <w:rsid w:val="00896325"/>
    <w:rsid w:val="00897B2A"/>
    <w:rsid w:val="008A0952"/>
    <w:rsid w:val="008A260B"/>
    <w:rsid w:val="008A2EB9"/>
    <w:rsid w:val="008A439A"/>
    <w:rsid w:val="008A5B51"/>
    <w:rsid w:val="008B0D05"/>
    <w:rsid w:val="008B4415"/>
    <w:rsid w:val="008B5CE9"/>
    <w:rsid w:val="008C28AD"/>
    <w:rsid w:val="008C3E9C"/>
    <w:rsid w:val="008C40D6"/>
    <w:rsid w:val="008C6562"/>
    <w:rsid w:val="008D0C44"/>
    <w:rsid w:val="008D3DBF"/>
    <w:rsid w:val="008D62B6"/>
    <w:rsid w:val="008D650E"/>
    <w:rsid w:val="008E0DEF"/>
    <w:rsid w:val="008E274F"/>
    <w:rsid w:val="008E5DC6"/>
    <w:rsid w:val="008E703B"/>
    <w:rsid w:val="008E7FA3"/>
    <w:rsid w:val="008F1A3E"/>
    <w:rsid w:val="008F2406"/>
    <w:rsid w:val="008F3D5E"/>
    <w:rsid w:val="008F5F5C"/>
    <w:rsid w:val="008F65F1"/>
    <w:rsid w:val="008F6B0A"/>
    <w:rsid w:val="008F6E2C"/>
    <w:rsid w:val="008F7D0A"/>
    <w:rsid w:val="00900972"/>
    <w:rsid w:val="00901C98"/>
    <w:rsid w:val="00903755"/>
    <w:rsid w:val="009037AE"/>
    <w:rsid w:val="009041D4"/>
    <w:rsid w:val="00904F09"/>
    <w:rsid w:val="00910A86"/>
    <w:rsid w:val="00912690"/>
    <w:rsid w:val="0091325B"/>
    <w:rsid w:val="00914D19"/>
    <w:rsid w:val="009202DE"/>
    <w:rsid w:val="00923697"/>
    <w:rsid w:val="009241E8"/>
    <w:rsid w:val="00926915"/>
    <w:rsid w:val="00932408"/>
    <w:rsid w:val="00934FE6"/>
    <w:rsid w:val="00941050"/>
    <w:rsid w:val="00943668"/>
    <w:rsid w:val="00944720"/>
    <w:rsid w:val="00950446"/>
    <w:rsid w:val="009522AD"/>
    <w:rsid w:val="00954222"/>
    <w:rsid w:val="00955474"/>
    <w:rsid w:val="00955607"/>
    <w:rsid w:val="00957EAC"/>
    <w:rsid w:val="0096486F"/>
    <w:rsid w:val="00965D93"/>
    <w:rsid w:val="00970002"/>
    <w:rsid w:val="009718B8"/>
    <w:rsid w:val="00972253"/>
    <w:rsid w:val="00974478"/>
    <w:rsid w:val="00974634"/>
    <w:rsid w:val="00974E22"/>
    <w:rsid w:val="00975812"/>
    <w:rsid w:val="00975EB1"/>
    <w:rsid w:val="00980867"/>
    <w:rsid w:val="00982B54"/>
    <w:rsid w:val="00983DAE"/>
    <w:rsid w:val="009857A1"/>
    <w:rsid w:val="00992062"/>
    <w:rsid w:val="009933D7"/>
    <w:rsid w:val="00995494"/>
    <w:rsid w:val="009A171D"/>
    <w:rsid w:val="009A3A1E"/>
    <w:rsid w:val="009A3CBC"/>
    <w:rsid w:val="009A4B44"/>
    <w:rsid w:val="009A7132"/>
    <w:rsid w:val="009B0034"/>
    <w:rsid w:val="009B2217"/>
    <w:rsid w:val="009B379C"/>
    <w:rsid w:val="009B4E43"/>
    <w:rsid w:val="009B76DB"/>
    <w:rsid w:val="009C006B"/>
    <w:rsid w:val="009C02BA"/>
    <w:rsid w:val="009C159C"/>
    <w:rsid w:val="009C1878"/>
    <w:rsid w:val="009C2C01"/>
    <w:rsid w:val="009C3EF5"/>
    <w:rsid w:val="009C41B7"/>
    <w:rsid w:val="009C66BD"/>
    <w:rsid w:val="009C78D1"/>
    <w:rsid w:val="009D009B"/>
    <w:rsid w:val="009D069C"/>
    <w:rsid w:val="009D4EF6"/>
    <w:rsid w:val="009D6DBE"/>
    <w:rsid w:val="009D742E"/>
    <w:rsid w:val="009E00B2"/>
    <w:rsid w:val="009E1D64"/>
    <w:rsid w:val="009E2A23"/>
    <w:rsid w:val="009E53CB"/>
    <w:rsid w:val="009F00A8"/>
    <w:rsid w:val="009F16CF"/>
    <w:rsid w:val="009F2B54"/>
    <w:rsid w:val="009F518F"/>
    <w:rsid w:val="00A00E22"/>
    <w:rsid w:val="00A01D1E"/>
    <w:rsid w:val="00A022C8"/>
    <w:rsid w:val="00A05124"/>
    <w:rsid w:val="00A10B0B"/>
    <w:rsid w:val="00A1112D"/>
    <w:rsid w:val="00A1356B"/>
    <w:rsid w:val="00A17BAA"/>
    <w:rsid w:val="00A22922"/>
    <w:rsid w:val="00A24F27"/>
    <w:rsid w:val="00A261B5"/>
    <w:rsid w:val="00A26632"/>
    <w:rsid w:val="00A3098C"/>
    <w:rsid w:val="00A342F5"/>
    <w:rsid w:val="00A365E9"/>
    <w:rsid w:val="00A37264"/>
    <w:rsid w:val="00A42297"/>
    <w:rsid w:val="00A422B8"/>
    <w:rsid w:val="00A43F41"/>
    <w:rsid w:val="00A47009"/>
    <w:rsid w:val="00A47E74"/>
    <w:rsid w:val="00A511E7"/>
    <w:rsid w:val="00A566E1"/>
    <w:rsid w:val="00A56B06"/>
    <w:rsid w:val="00A57A07"/>
    <w:rsid w:val="00A617EF"/>
    <w:rsid w:val="00A630A1"/>
    <w:rsid w:val="00A64FEC"/>
    <w:rsid w:val="00A650BA"/>
    <w:rsid w:val="00A70D24"/>
    <w:rsid w:val="00A720B1"/>
    <w:rsid w:val="00A7373C"/>
    <w:rsid w:val="00A73F59"/>
    <w:rsid w:val="00A7625A"/>
    <w:rsid w:val="00A82490"/>
    <w:rsid w:val="00A848CD"/>
    <w:rsid w:val="00A86685"/>
    <w:rsid w:val="00A8686E"/>
    <w:rsid w:val="00A92EA3"/>
    <w:rsid w:val="00A9535E"/>
    <w:rsid w:val="00A963E9"/>
    <w:rsid w:val="00A96CF3"/>
    <w:rsid w:val="00A97A29"/>
    <w:rsid w:val="00AA3167"/>
    <w:rsid w:val="00AA4212"/>
    <w:rsid w:val="00AB278B"/>
    <w:rsid w:val="00AB3601"/>
    <w:rsid w:val="00AB5533"/>
    <w:rsid w:val="00AB62E6"/>
    <w:rsid w:val="00AB653C"/>
    <w:rsid w:val="00AC3B60"/>
    <w:rsid w:val="00AD0F9E"/>
    <w:rsid w:val="00AD101D"/>
    <w:rsid w:val="00AD2AD5"/>
    <w:rsid w:val="00AD39D3"/>
    <w:rsid w:val="00AE00C7"/>
    <w:rsid w:val="00AE050A"/>
    <w:rsid w:val="00AE0BCB"/>
    <w:rsid w:val="00AE107A"/>
    <w:rsid w:val="00AE2F7D"/>
    <w:rsid w:val="00AE42FB"/>
    <w:rsid w:val="00AE4303"/>
    <w:rsid w:val="00AE56A2"/>
    <w:rsid w:val="00AE5AFC"/>
    <w:rsid w:val="00AE735F"/>
    <w:rsid w:val="00AF10EC"/>
    <w:rsid w:val="00AF17EB"/>
    <w:rsid w:val="00AF502A"/>
    <w:rsid w:val="00AF508F"/>
    <w:rsid w:val="00AF54B2"/>
    <w:rsid w:val="00AF5E70"/>
    <w:rsid w:val="00AF7DFB"/>
    <w:rsid w:val="00B01CBE"/>
    <w:rsid w:val="00B07A19"/>
    <w:rsid w:val="00B10292"/>
    <w:rsid w:val="00B10808"/>
    <w:rsid w:val="00B11EE5"/>
    <w:rsid w:val="00B14098"/>
    <w:rsid w:val="00B142A6"/>
    <w:rsid w:val="00B14AAE"/>
    <w:rsid w:val="00B15B4F"/>
    <w:rsid w:val="00B16F38"/>
    <w:rsid w:val="00B213F5"/>
    <w:rsid w:val="00B21A2D"/>
    <w:rsid w:val="00B222FB"/>
    <w:rsid w:val="00B2358C"/>
    <w:rsid w:val="00B31789"/>
    <w:rsid w:val="00B321AA"/>
    <w:rsid w:val="00B34C5F"/>
    <w:rsid w:val="00B34FF1"/>
    <w:rsid w:val="00B410B7"/>
    <w:rsid w:val="00B434FF"/>
    <w:rsid w:val="00B4389F"/>
    <w:rsid w:val="00B43DDB"/>
    <w:rsid w:val="00B44346"/>
    <w:rsid w:val="00B45774"/>
    <w:rsid w:val="00B46EE8"/>
    <w:rsid w:val="00B474D0"/>
    <w:rsid w:val="00B47946"/>
    <w:rsid w:val="00B47DA9"/>
    <w:rsid w:val="00B50D9A"/>
    <w:rsid w:val="00B520FC"/>
    <w:rsid w:val="00B53745"/>
    <w:rsid w:val="00B56376"/>
    <w:rsid w:val="00B569E7"/>
    <w:rsid w:val="00B573C2"/>
    <w:rsid w:val="00B6131A"/>
    <w:rsid w:val="00B630F8"/>
    <w:rsid w:val="00B63230"/>
    <w:rsid w:val="00B63406"/>
    <w:rsid w:val="00B6436F"/>
    <w:rsid w:val="00B64C37"/>
    <w:rsid w:val="00B65BD8"/>
    <w:rsid w:val="00B65E84"/>
    <w:rsid w:val="00B70061"/>
    <w:rsid w:val="00B70A7E"/>
    <w:rsid w:val="00B70DAD"/>
    <w:rsid w:val="00B817FB"/>
    <w:rsid w:val="00B84896"/>
    <w:rsid w:val="00B8642D"/>
    <w:rsid w:val="00B90725"/>
    <w:rsid w:val="00B93338"/>
    <w:rsid w:val="00B937A7"/>
    <w:rsid w:val="00B943CF"/>
    <w:rsid w:val="00B94F95"/>
    <w:rsid w:val="00B9597F"/>
    <w:rsid w:val="00B96A25"/>
    <w:rsid w:val="00B97115"/>
    <w:rsid w:val="00BA1A09"/>
    <w:rsid w:val="00BA2135"/>
    <w:rsid w:val="00BA2A27"/>
    <w:rsid w:val="00BA4233"/>
    <w:rsid w:val="00BA57E5"/>
    <w:rsid w:val="00BA7336"/>
    <w:rsid w:val="00BA74AA"/>
    <w:rsid w:val="00BA74FA"/>
    <w:rsid w:val="00BA76E2"/>
    <w:rsid w:val="00BB38DD"/>
    <w:rsid w:val="00BB584C"/>
    <w:rsid w:val="00BB7B2C"/>
    <w:rsid w:val="00BC1B09"/>
    <w:rsid w:val="00BC4F23"/>
    <w:rsid w:val="00BC5E08"/>
    <w:rsid w:val="00BC70FE"/>
    <w:rsid w:val="00BC7C93"/>
    <w:rsid w:val="00BD07C2"/>
    <w:rsid w:val="00BD3CB9"/>
    <w:rsid w:val="00BD597E"/>
    <w:rsid w:val="00BD6323"/>
    <w:rsid w:val="00BE3927"/>
    <w:rsid w:val="00BE41D5"/>
    <w:rsid w:val="00BF0484"/>
    <w:rsid w:val="00BF2518"/>
    <w:rsid w:val="00BF4FCD"/>
    <w:rsid w:val="00BF686C"/>
    <w:rsid w:val="00BF7BFD"/>
    <w:rsid w:val="00C03907"/>
    <w:rsid w:val="00C05846"/>
    <w:rsid w:val="00C07847"/>
    <w:rsid w:val="00C079AC"/>
    <w:rsid w:val="00C10FEE"/>
    <w:rsid w:val="00C114E1"/>
    <w:rsid w:val="00C12561"/>
    <w:rsid w:val="00C12737"/>
    <w:rsid w:val="00C14FD3"/>
    <w:rsid w:val="00C153C8"/>
    <w:rsid w:val="00C163F9"/>
    <w:rsid w:val="00C21C78"/>
    <w:rsid w:val="00C26DD1"/>
    <w:rsid w:val="00C27328"/>
    <w:rsid w:val="00C35A32"/>
    <w:rsid w:val="00C404DE"/>
    <w:rsid w:val="00C428B4"/>
    <w:rsid w:val="00C46E41"/>
    <w:rsid w:val="00C50BA9"/>
    <w:rsid w:val="00C5329A"/>
    <w:rsid w:val="00C53CDA"/>
    <w:rsid w:val="00C558DC"/>
    <w:rsid w:val="00C55BB0"/>
    <w:rsid w:val="00C56780"/>
    <w:rsid w:val="00C652DF"/>
    <w:rsid w:val="00C6617E"/>
    <w:rsid w:val="00C6697D"/>
    <w:rsid w:val="00C66A3E"/>
    <w:rsid w:val="00C71DBB"/>
    <w:rsid w:val="00C7216C"/>
    <w:rsid w:val="00C80995"/>
    <w:rsid w:val="00C80A87"/>
    <w:rsid w:val="00C8198E"/>
    <w:rsid w:val="00C84AAA"/>
    <w:rsid w:val="00C8567B"/>
    <w:rsid w:val="00C85FB9"/>
    <w:rsid w:val="00C87D5D"/>
    <w:rsid w:val="00C9170C"/>
    <w:rsid w:val="00C9623F"/>
    <w:rsid w:val="00C96545"/>
    <w:rsid w:val="00C96739"/>
    <w:rsid w:val="00C96B5E"/>
    <w:rsid w:val="00CA0390"/>
    <w:rsid w:val="00CA5268"/>
    <w:rsid w:val="00CA575A"/>
    <w:rsid w:val="00CA76ED"/>
    <w:rsid w:val="00CB4815"/>
    <w:rsid w:val="00CB5C51"/>
    <w:rsid w:val="00CC068A"/>
    <w:rsid w:val="00CC0888"/>
    <w:rsid w:val="00CC2568"/>
    <w:rsid w:val="00CC2738"/>
    <w:rsid w:val="00CC3DC1"/>
    <w:rsid w:val="00CC407B"/>
    <w:rsid w:val="00CC493B"/>
    <w:rsid w:val="00CC5872"/>
    <w:rsid w:val="00CC5B6A"/>
    <w:rsid w:val="00CD289F"/>
    <w:rsid w:val="00CD3C1C"/>
    <w:rsid w:val="00CE379E"/>
    <w:rsid w:val="00CE52E4"/>
    <w:rsid w:val="00D02673"/>
    <w:rsid w:val="00D0470B"/>
    <w:rsid w:val="00D11ECA"/>
    <w:rsid w:val="00D12E8B"/>
    <w:rsid w:val="00D149BA"/>
    <w:rsid w:val="00D14BA9"/>
    <w:rsid w:val="00D14E45"/>
    <w:rsid w:val="00D17ACC"/>
    <w:rsid w:val="00D21244"/>
    <w:rsid w:val="00D3291D"/>
    <w:rsid w:val="00D33A2A"/>
    <w:rsid w:val="00D33B58"/>
    <w:rsid w:val="00D36671"/>
    <w:rsid w:val="00D44DC2"/>
    <w:rsid w:val="00D53AE0"/>
    <w:rsid w:val="00D53FA6"/>
    <w:rsid w:val="00D602B5"/>
    <w:rsid w:val="00D607CE"/>
    <w:rsid w:val="00D6536D"/>
    <w:rsid w:val="00D65628"/>
    <w:rsid w:val="00D6574E"/>
    <w:rsid w:val="00D72512"/>
    <w:rsid w:val="00D762B9"/>
    <w:rsid w:val="00D7725E"/>
    <w:rsid w:val="00D803FD"/>
    <w:rsid w:val="00D87C60"/>
    <w:rsid w:val="00D91B0E"/>
    <w:rsid w:val="00D9490B"/>
    <w:rsid w:val="00DA10CC"/>
    <w:rsid w:val="00DA47DA"/>
    <w:rsid w:val="00DA7FE5"/>
    <w:rsid w:val="00DB6E7F"/>
    <w:rsid w:val="00DB7311"/>
    <w:rsid w:val="00DC21F7"/>
    <w:rsid w:val="00DC2B1E"/>
    <w:rsid w:val="00DC3F86"/>
    <w:rsid w:val="00DD1FC4"/>
    <w:rsid w:val="00DD29C3"/>
    <w:rsid w:val="00DD2AC9"/>
    <w:rsid w:val="00DD3CED"/>
    <w:rsid w:val="00DE5D72"/>
    <w:rsid w:val="00DE5F96"/>
    <w:rsid w:val="00DE6BF7"/>
    <w:rsid w:val="00DF11C2"/>
    <w:rsid w:val="00DF15B1"/>
    <w:rsid w:val="00DF2483"/>
    <w:rsid w:val="00DF3091"/>
    <w:rsid w:val="00E020F3"/>
    <w:rsid w:val="00E0357D"/>
    <w:rsid w:val="00E0452B"/>
    <w:rsid w:val="00E10379"/>
    <w:rsid w:val="00E107E4"/>
    <w:rsid w:val="00E12746"/>
    <w:rsid w:val="00E17ECA"/>
    <w:rsid w:val="00E211AE"/>
    <w:rsid w:val="00E2371B"/>
    <w:rsid w:val="00E26D0F"/>
    <w:rsid w:val="00E27452"/>
    <w:rsid w:val="00E3068B"/>
    <w:rsid w:val="00E30AFB"/>
    <w:rsid w:val="00E32F3D"/>
    <w:rsid w:val="00E33287"/>
    <w:rsid w:val="00E33336"/>
    <w:rsid w:val="00E3487B"/>
    <w:rsid w:val="00E34A82"/>
    <w:rsid w:val="00E36D14"/>
    <w:rsid w:val="00E36F24"/>
    <w:rsid w:val="00E40DBD"/>
    <w:rsid w:val="00E411F0"/>
    <w:rsid w:val="00E416F7"/>
    <w:rsid w:val="00E424B8"/>
    <w:rsid w:val="00E43AAB"/>
    <w:rsid w:val="00E43AB8"/>
    <w:rsid w:val="00E44F60"/>
    <w:rsid w:val="00E4537E"/>
    <w:rsid w:val="00E4564F"/>
    <w:rsid w:val="00E50CFE"/>
    <w:rsid w:val="00E5297D"/>
    <w:rsid w:val="00E52983"/>
    <w:rsid w:val="00E60BEF"/>
    <w:rsid w:val="00E653A7"/>
    <w:rsid w:val="00E73A8A"/>
    <w:rsid w:val="00E77333"/>
    <w:rsid w:val="00E81994"/>
    <w:rsid w:val="00E81C08"/>
    <w:rsid w:val="00E83649"/>
    <w:rsid w:val="00E83C53"/>
    <w:rsid w:val="00E84B2C"/>
    <w:rsid w:val="00E862ED"/>
    <w:rsid w:val="00E90C86"/>
    <w:rsid w:val="00E922BC"/>
    <w:rsid w:val="00E9293E"/>
    <w:rsid w:val="00E93319"/>
    <w:rsid w:val="00E96C99"/>
    <w:rsid w:val="00EA141E"/>
    <w:rsid w:val="00EA2FD1"/>
    <w:rsid w:val="00EA6405"/>
    <w:rsid w:val="00EA6D47"/>
    <w:rsid w:val="00EA70EF"/>
    <w:rsid w:val="00EB0EC5"/>
    <w:rsid w:val="00EB2754"/>
    <w:rsid w:val="00EC0BF1"/>
    <w:rsid w:val="00ED18C6"/>
    <w:rsid w:val="00ED2E01"/>
    <w:rsid w:val="00ED306D"/>
    <w:rsid w:val="00ED59A4"/>
    <w:rsid w:val="00ED672D"/>
    <w:rsid w:val="00EE09AA"/>
    <w:rsid w:val="00EE283A"/>
    <w:rsid w:val="00EE2DC5"/>
    <w:rsid w:val="00EE3837"/>
    <w:rsid w:val="00EE4387"/>
    <w:rsid w:val="00EE76FC"/>
    <w:rsid w:val="00EF68A2"/>
    <w:rsid w:val="00F021DB"/>
    <w:rsid w:val="00F034B1"/>
    <w:rsid w:val="00F051F6"/>
    <w:rsid w:val="00F05E80"/>
    <w:rsid w:val="00F07027"/>
    <w:rsid w:val="00F074D7"/>
    <w:rsid w:val="00F10F06"/>
    <w:rsid w:val="00F1692B"/>
    <w:rsid w:val="00F20300"/>
    <w:rsid w:val="00F24A23"/>
    <w:rsid w:val="00F24A24"/>
    <w:rsid w:val="00F26405"/>
    <w:rsid w:val="00F26519"/>
    <w:rsid w:val="00F269AC"/>
    <w:rsid w:val="00F31FDA"/>
    <w:rsid w:val="00F32952"/>
    <w:rsid w:val="00F32AF9"/>
    <w:rsid w:val="00F37C63"/>
    <w:rsid w:val="00F417F4"/>
    <w:rsid w:val="00F42D4D"/>
    <w:rsid w:val="00F50757"/>
    <w:rsid w:val="00F50CCB"/>
    <w:rsid w:val="00F50E8B"/>
    <w:rsid w:val="00F510DA"/>
    <w:rsid w:val="00F52732"/>
    <w:rsid w:val="00F542B8"/>
    <w:rsid w:val="00F54495"/>
    <w:rsid w:val="00F5510B"/>
    <w:rsid w:val="00F551D3"/>
    <w:rsid w:val="00F56A37"/>
    <w:rsid w:val="00F6001E"/>
    <w:rsid w:val="00F627E8"/>
    <w:rsid w:val="00F62937"/>
    <w:rsid w:val="00F653D2"/>
    <w:rsid w:val="00F67DC2"/>
    <w:rsid w:val="00F70E2D"/>
    <w:rsid w:val="00F81209"/>
    <w:rsid w:val="00F817A4"/>
    <w:rsid w:val="00F825AD"/>
    <w:rsid w:val="00F82E64"/>
    <w:rsid w:val="00F833A0"/>
    <w:rsid w:val="00F86D49"/>
    <w:rsid w:val="00F95868"/>
    <w:rsid w:val="00F968E9"/>
    <w:rsid w:val="00FA1E43"/>
    <w:rsid w:val="00FA2355"/>
    <w:rsid w:val="00FA28AA"/>
    <w:rsid w:val="00FA37CA"/>
    <w:rsid w:val="00FA4899"/>
    <w:rsid w:val="00FA5571"/>
    <w:rsid w:val="00FA59F3"/>
    <w:rsid w:val="00FA5F08"/>
    <w:rsid w:val="00FA67D1"/>
    <w:rsid w:val="00FA6EB6"/>
    <w:rsid w:val="00FB014D"/>
    <w:rsid w:val="00FB10DE"/>
    <w:rsid w:val="00FB1113"/>
    <w:rsid w:val="00FB466B"/>
    <w:rsid w:val="00FB4772"/>
    <w:rsid w:val="00FB4A25"/>
    <w:rsid w:val="00FB60F0"/>
    <w:rsid w:val="00FC0164"/>
    <w:rsid w:val="00FC15CA"/>
    <w:rsid w:val="00FC1F18"/>
    <w:rsid w:val="00FC765E"/>
    <w:rsid w:val="00FD388F"/>
    <w:rsid w:val="00FD464E"/>
    <w:rsid w:val="00FD5968"/>
    <w:rsid w:val="00FE3B11"/>
    <w:rsid w:val="00FE461C"/>
    <w:rsid w:val="00FE4A60"/>
    <w:rsid w:val="00FE678C"/>
    <w:rsid w:val="00FF001F"/>
    <w:rsid w:val="00FF12BE"/>
    <w:rsid w:val="00FF2E25"/>
    <w:rsid w:val="00FF48E3"/>
    <w:rsid w:val="00FF5D55"/>
    <w:rsid w:val="00FF64E7"/>
    <w:rsid w:val="00FF7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3247A59B4C6B8EB5B0AB6DFED9CCEB9491AAB4317D01C54FD97CD89B33A6E8BFF362CBC19F5F3F5v0xFE" TargetMode="External"/><Relationship Id="rId4" Type="http://schemas.openxmlformats.org/officeDocument/2006/relationships/hyperlink" Target="consultantplus://offline/ref=EB8673BEE46EFC052D9B5761FA7F52C969A5A9B58310964C5F3756525F161FD81F3109E3A5554FD3KE0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belousov</dc:creator>
  <cp:lastModifiedBy>belousov</cp:lastModifiedBy>
  <cp:revision>1</cp:revision>
  <dcterms:created xsi:type="dcterms:W3CDTF">2014-07-23T04:49:00Z</dcterms:created>
  <dcterms:modified xsi:type="dcterms:W3CDTF">2014-07-23T05:27:00Z</dcterms:modified>
</cp:coreProperties>
</file>